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20" w:rsidRDefault="00815920" w:rsidP="00B1267A">
      <w:pPr>
        <w:rPr>
          <w:rFonts w:asciiTheme="majorBidi" w:hAnsiTheme="majorBidi" w:cstheme="majorBidi"/>
          <w:sz w:val="24"/>
          <w:szCs w:val="24"/>
          <w:lang w:val="lt-LT"/>
        </w:rPr>
      </w:pPr>
      <w:r w:rsidRPr="00815920">
        <w:rPr>
          <w:rFonts w:asciiTheme="majorBidi" w:hAnsiTheme="majorBidi" w:cstheme="majorBidi"/>
          <w:sz w:val="24"/>
          <w:szCs w:val="24"/>
          <w:lang w:val="lt-LT"/>
        </w:rPr>
        <w:t>Gerbiami tėveliai,</w:t>
      </w:r>
      <w:r w:rsidR="00B1267A" w:rsidRPr="00B1267A">
        <w:rPr>
          <w:rFonts w:ascii="Arial" w:hAnsi="Arial" w:cs="Arial"/>
          <w:color w:val="666666"/>
          <w:sz w:val="21"/>
          <w:szCs w:val="21"/>
          <w:shd w:val="clear" w:color="auto" w:fill="FFFFFF"/>
        </w:rPr>
        <w:t xml:space="preserve"> </w:t>
      </w:r>
      <w:proofErr w:type="spellStart"/>
      <w:r w:rsidR="00B1267A" w:rsidRPr="00B1267A">
        <w:rPr>
          <w:rFonts w:asciiTheme="majorBidi" w:hAnsiTheme="majorBidi" w:cstheme="majorBidi"/>
          <w:sz w:val="24"/>
          <w:szCs w:val="24"/>
        </w:rPr>
        <w:t>globėjai</w:t>
      </w:r>
      <w:proofErr w:type="spellEnd"/>
      <w:r w:rsidR="00B1267A" w:rsidRPr="00B1267A">
        <w:rPr>
          <w:rFonts w:asciiTheme="majorBidi" w:hAnsiTheme="majorBidi" w:cstheme="majorBidi"/>
          <w:sz w:val="24"/>
          <w:szCs w:val="24"/>
        </w:rPr>
        <w:t xml:space="preserve">, </w:t>
      </w:r>
      <w:proofErr w:type="spellStart"/>
      <w:r w:rsidR="00B1267A" w:rsidRPr="00B1267A">
        <w:rPr>
          <w:rFonts w:asciiTheme="majorBidi" w:hAnsiTheme="majorBidi" w:cstheme="majorBidi"/>
          <w:sz w:val="24"/>
          <w:szCs w:val="24"/>
        </w:rPr>
        <w:t>rūpintojai</w:t>
      </w:r>
      <w:proofErr w:type="spellEnd"/>
      <w:r w:rsidR="00B1267A" w:rsidRPr="00B1267A">
        <w:rPr>
          <w:rFonts w:asciiTheme="majorBidi" w:hAnsiTheme="majorBidi" w:cstheme="majorBidi"/>
          <w:sz w:val="24"/>
          <w:szCs w:val="24"/>
        </w:rPr>
        <w:t>,</w:t>
      </w:r>
    </w:p>
    <w:p w:rsidR="00DC1675" w:rsidRDefault="005053E1" w:rsidP="004350FC">
      <w:pPr>
        <w:rPr>
          <w:rFonts w:asciiTheme="majorBidi" w:hAnsiTheme="majorBidi" w:cstheme="majorBidi"/>
          <w:sz w:val="24"/>
          <w:szCs w:val="24"/>
          <w:lang w:val="lt-LT"/>
        </w:rPr>
      </w:pPr>
      <w:r>
        <w:rPr>
          <w:rFonts w:asciiTheme="majorBidi" w:hAnsiTheme="majorBidi" w:cstheme="majorBidi"/>
          <w:sz w:val="24"/>
          <w:szCs w:val="24"/>
          <w:lang w:val="lt-LT"/>
        </w:rPr>
        <w:t>V</w:t>
      </w:r>
      <w:r w:rsidR="004350FC" w:rsidRPr="004350FC">
        <w:rPr>
          <w:rFonts w:asciiTheme="majorBidi" w:hAnsiTheme="majorBidi" w:cstheme="majorBidi"/>
          <w:sz w:val="24"/>
          <w:szCs w:val="24"/>
          <w:lang w:val="lt-LT"/>
        </w:rPr>
        <w:t>isa</w:t>
      </w:r>
      <w:r w:rsidR="004350FC">
        <w:rPr>
          <w:rFonts w:asciiTheme="majorBidi" w:hAnsiTheme="majorBidi" w:cstheme="majorBidi"/>
          <w:sz w:val="24"/>
          <w:szCs w:val="24"/>
          <w:lang w:val="lt-LT"/>
        </w:rPr>
        <w:t xml:space="preserve"> mūsų</w:t>
      </w:r>
      <w:r w:rsidR="004350FC" w:rsidRPr="004350FC">
        <w:rPr>
          <w:rFonts w:asciiTheme="majorBidi" w:hAnsiTheme="majorBidi" w:cstheme="majorBidi"/>
          <w:sz w:val="24"/>
          <w:szCs w:val="24"/>
          <w:lang w:val="lt-LT"/>
        </w:rPr>
        <w:t xml:space="preserve"> </w:t>
      </w:r>
      <w:r w:rsidR="004350FC">
        <w:rPr>
          <w:rFonts w:asciiTheme="majorBidi" w:hAnsiTheme="majorBidi" w:cstheme="majorBidi"/>
          <w:sz w:val="24"/>
          <w:szCs w:val="24"/>
          <w:lang w:val="lt-LT"/>
        </w:rPr>
        <w:t>mokyklos</w:t>
      </w:r>
      <w:r w:rsidR="004350FC" w:rsidRPr="004350FC">
        <w:rPr>
          <w:rFonts w:asciiTheme="majorBidi" w:hAnsiTheme="majorBidi" w:cstheme="majorBidi"/>
          <w:sz w:val="24"/>
          <w:szCs w:val="24"/>
          <w:lang w:val="lt-LT"/>
        </w:rPr>
        <w:t xml:space="preserve"> bendruomenė su nekantrumu ir </w:t>
      </w:r>
      <w:r w:rsidR="00BC0DBF">
        <w:rPr>
          <w:rFonts w:asciiTheme="majorBidi" w:hAnsiTheme="majorBidi" w:cstheme="majorBidi"/>
          <w:sz w:val="24"/>
          <w:szCs w:val="24"/>
          <w:lang w:val="lt-LT"/>
        </w:rPr>
        <w:t>susikaupimu</w:t>
      </w:r>
      <w:r w:rsidR="004350FC" w:rsidRPr="004350FC">
        <w:rPr>
          <w:rFonts w:asciiTheme="majorBidi" w:hAnsiTheme="majorBidi" w:cstheme="majorBidi"/>
          <w:sz w:val="24"/>
          <w:szCs w:val="24"/>
          <w:lang w:val="lt-LT"/>
        </w:rPr>
        <w:t xml:space="preserve"> laukia mokslo metų pradžios. </w:t>
      </w:r>
      <w:r w:rsidR="004350FC">
        <w:rPr>
          <w:rFonts w:asciiTheme="majorBidi" w:hAnsiTheme="majorBidi" w:cstheme="majorBidi"/>
          <w:sz w:val="24"/>
          <w:szCs w:val="24"/>
          <w:lang w:val="lt-LT"/>
        </w:rPr>
        <w:t>Dabartinė s</w:t>
      </w:r>
      <w:r w:rsidR="004350FC" w:rsidRPr="004350FC">
        <w:rPr>
          <w:rFonts w:asciiTheme="majorBidi" w:hAnsiTheme="majorBidi" w:cstheme="majorBidi"/>
          <w:sz w:val="24"/>
          <w:szCs w:val="24"/>
          <w:lang w:val="lt-LT"/>
        </w:rPr>
        <w:t>ituacija įpareigoja mus visus susi</w:t>
      </w:r>
      <w:r w:rsidR="00DC1675">
        <w:rPr>
          <w:rFonts w:asciiTheme="majorBidi" w:hAnsiTheme="majorBidi" w:cstheme="majorBidi"/>
          <w:sz w:val="24"/>
          <w:szCs w:val="24"/>
          <w:lang w:val="lt-LT"/>
        </w:rPr>
        <w:t>vienyti</w:t>
      </w:r>
      <w:r w:rsidR="004350FC" w:rsidRPr="004350FC">
        <w:rPr>
          <w:rFonts w:asciiTheme="majorBidi" w:hAnsiTheme="majorBidi" w:cstheme="majorBidi"/>
          <w:sz w:val="24"/>
          <w:szCs w:val="24"/>
          <w:lang w:val="lt-LT"/>
        </w:rPr>
        <w:t xml:space="preserve"> ir stengtis maksimaliai užtikrinti visų bendruomenės narių (mokinių, jų šeimų, mokytojų, personalo darbuotojų) saugumą ir sveikatą. Švietimo ir mokslo ministerija pareng</w:t>
      </w:r>
      <w:r w:rsidR="00B1267A">
        <w:rPr>
          <w:rFonts w:asciiTheme="majorBidi" w:hAnsiTheme="majorBidi" w:cstheme="majorBidi"/>
          <w:sz w:val="24"/>
          <w:szCs w:val="24"/>
          <w:lang w:val="lt-LT"/>
        </w:rPr>
        <w:t>ė</w:t>
      </w:r>
      <w:r w:rsidR="004350FC" w:rsidRPr="004350FC">
        <w:rPr>
          <w:rFonts w:asciiTheme="majorBidi" w:hAnsiTheme="majorBidi" w:cstheme="majorBidi"/>
          <w:sz w:val="24"/>
          <w:szCs w:val="24"/>
          <w:lang w:val="lt-LT"/>
        </w:rPr>
        <w:t xml:space="preserve"> naujų teisės aktų, kuriais vadovaujantis turime organizuoti ugdymo procesą kitaip, nei</w:t>
      </w:r>
      <w:r w:rsidR="00B1267A">
        <w:rPr>
          <w:rFonts w:asciiTheme="majorBidi" w:hAnsiTheme="majorBidi" w:cstheme="majorBidi"/>
          <w:sz w:val="24"/>
          <w:szCs w:val="24"/>
          <w:lang w:val="lt-LT"/>
        </w:rPr>
        <w:t xml:space="preserve"> buvo</w:t>
      </w:r>
      <w:r w:rsidR="004350FC" w:rsidRPr="004350FC">
        <w:rPr>
          <w:rFonts w:asciiTheme="majorBidi" w:hAnsiTheme="majorBidi" w:cstheme="majorBidi"/>
          <w:sz w:val="24"/>
          <w:szCs w:val="24"/>
          <w:lang w:val="lt-LT"/>
        </w:rPr>
        <w:t xml:space="preserve"> iki šiol.</w:t>
      </w:r>
      <w:r w:rsidR="00DC1675">
        <w:rPr>
          <w:rFonts w:asciiTheme="majorBidi" w:hAnsiTheme="majorBidi" w:cstheme="majorBidi"/>
          <w:sz w:val="24"/>
          <w:szCs w:val="24"/>
          <w:lang w:val="lt-LT"/>
        </w:rPr>
        <w:t xml:space="preserve"> Tik nuo mūsų visų pastangų, kūrybiškumo, supratingumo, aktyvaus bendravimo ir vieni kitų palaikymo priklausys k</w:t>
      </w:r>
      <w:r w:rsidR="004350FC" w:rsidRPr="004350FC">
        <w:rPr>
          <w:rFonts w:asciiTheme="majorBidi" w:hAnsiTheme="majorBidi" w:cstheme="majorBidi"/>
          <w:sz w:val="24"/>
          <w:szCs w:val="24"/>
          <w:lang w:val="lt-LT"/>
        </w:rPr>
        <w:t>aip mums seksis įgyvendinti</w:t>
      </w:r>
      <w:r w:rsidR="00BC0DBF">
        <w:rPr>
          <w:rFonts w:asciiTheme="majorBidi" w:hAnsiTheme="majorBidi" w:cstheme="majorBidi"/>
          <w:sz w:val="24"/>
          <w:szCs w:val="24"/>
          <w:lang w:val="lt-LT"/>
        </w:rPr>
        <w:t xml:space="preserve"> šiuos</w:t>
      </w:r>
      <w:r w:rsidR="00DC1675">
        <w:rPr>
          <w:rFonts w:asciiTheme="majorBidi" w:hAnsiTheme="majorBidi" w:cstheme="majorBidi"/>
          <w:sz w:val="24"/>
          <w:szCs w:val="24"/>
          <w:lang w:val="lt-LT"/>
        </w:rPr>
        <w:t xml:space="preserve"> ypatingus</w:t>
      </w:r>
      <w:r w:rsidR="004350FC" w:rsidRPr="004350FC">
        <w:rPr>
          <w:rFonts w:asciiTheme="majorBidi" w:hAnsiTheme="majorBidi" w:cstheme="majorBidi"/>
          <w:sz w:val="24"/>
          <w:szCs w:val="24"/>
          <w:lang w:val="lt-LT"/>
        </w:rPr>
        <w:t xml:space="preserve"> saugos reikalavimus</w:t>
      </w:r>
      <w:r w:rsidR="00DC1675">
        <w:rPr>
          <w:rFonts w:asciiTheme="majorBidi" w:hAnsiTheme="majorBidi" w:cstheme="majorBidi"/>
          <w:sz w:val="24"/>
          <w:szCs w:val="24"/>
          <w:lang w:val="lt-LT"/>
        </w:rPr>
        <w:t xml:space="preserve">. </w:t>
      </w:r>
    </w:p>
    <w:p w:rsidR="00815920" w:rsidRDefault="004350FC" w:rsidP="004350FC">
      <w:pPr>
        <w:rPr>
          <w:rFonts w:asciiTheme="majorBidi" w:hAnsiTheme="majorBidi" w:cstheme="majorBidi"/>
          <w:sz w:val="24"/>
          <w:szCs w:val="24"/>
          <w:lang w:val="lt-LT"/>
        </w:rPr>
      </w:pPr>
      <w:r>
        <w:rPr>
          <w:rFonts w:asciiTheme="majorBidi" w:hAnsiTheme="majorBidi" w:cstheme="majorBidi"/>
          <w:sz w:val="24"/>
          <w:szCs w:val="24"/>
          <w:lang w:val="lt-LT"/>
        </w:rPr>
        <w:t>T</w:t>
      </w:r>
      <w:r w:rsidR="00815920" w:rsidRPr="00815920">
        <w:rPr>
          <w:rFonts w:asciiTheme="majorBidi" w:hAnsiTheme="majorBidi" w:cstheme="majorBidi"/>
          <w:sz w:val="24"/>
          <w:szCs w:val="24"/>
          <w:lang w:val="lt-LT"/>
        </w:rPr>
        <w:t xml:space="preserve">rumpai informuojame apie pokyčius, rekomendacijas ir tvarką mokykloje nuo 2020 m. rugsėjo 1d. </w:t>
      </w:r>
    </w:p>
    <w:p w:rsidR="00815920" w:rsidRPr="00815920" w:rsidRDefault="009A52A3" w:rsidP="009A52A3">
      <w:pPr>
        <w:numPr>
          <w:ilvl w:val="0"/>
          <w:numId w:val="1"/>
        </w:numPr>
        <w:rPr>
          <w:rFonts w:asciiTheme="majorBidi" w:hAnsiTheme="majorBidi" w:cstheme="majorBidi"/>
          <w:sz w:val="24"/>
          <w:szCs w:val="24"/>
          <w:lang w:val="lt-LT"/>
        </w:rPr>
      </w:pPr>
      <w:r>
        <w:rPr>
          <w:rFonts w:asciiTheme="majorBidi" w:hAnsiTheme="majorBidi" w:cstheme="majorBidi"/>
          <w:sz w:val="24"/>
          <w:szCs w:val="24"/>
          <w:lang w:val="lt-LT"/>
        </w:rPr>
        <w:t>Informuojame, kad teisės aktuose nurodoma, kad d</w:t>
      </w:r>
      <w:r w:rsidR="00815920" w:rsidRPr="00815920">
        <w:rPr>
          <w:rFonts w:asciiTheme="majorBidi" w:hAnsiTheme="majorBidi" w:cstheme="majorBidi"/>
          <w:sz w:val="24"/>
          <w:szCs w:val="24"/>
          <w:lang w:val="lt-LT"/>
        </w:rPr>
        <w:t>raudžiama į mokyklą atvykti karščiuojantiems ar turintiems kitų ūmių viršutinių kvėpavimo takų ligų požymių vaikams</w:t>
      </w:r>
      <w:r w:rsidR="00DC1675" w:rsidRPr="00DC1675">
        <w:rPr>
          <w:rFonts w:asciiTheme="majorBidi" w:hAnsiTheme="majorBidi" w:cstheme="majorBidi"/>
          <w:sz w:val="24"/>
          <w:szCs w:val="24"/>
          <w:lang w:val="lt-LT"/>
        </w:rPr>
        <w:t xml:space="preserve">. </w:t>
      </w:r>
      <w:r w:rsidRPr="00815920">
        <w:rPr>
          <w:rFonts w:asciiTheme="majorBidi" w:hAnsiTheme="majorBidi" w:cstheme="majorBidi"/>
          <w:sz w:val="24"/>
          <w:szCs w:val="24"/>
          <w:lang w:val="lt-LT"/>
        </w:rPr>
        <w:t xml:space="preserve">Todėl prašome stebėti savo vaikų sveikatą ir neleisti sergančių vaikų į mokyklą. Vaikui susirgus namuose dėl gydymo kreipkitės į savo šeimos gydytoją. Informuokite vaiko klasės auklėtoją paskambinę telefonu arba žinute į Tamo dienyną. Į mokyklą vaikas turi grįžti tik pilnai pasveikęs. </w:t>
      </w:r>
    </w:p>
    <w:p w:rsidR="004350FC" w:rsidRDefault="00815920" w:rsidP="009A52A3">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t>Jei Jūsų vaikas pasijus</w:t>
      </w:r>
      <w:r w:rsidR="009A52A3">
        <w:rPr>
          <w:rFonts w:asciiTheme="majorBidi" w:hAnsiTheme="majorBidi" w:cstheme="majorBidi"/>
          <w:sz w:val="24"/>
          <w:szCs w:val="24"/>
          <w:lang w:val="lt-LT"/>
        </w:rPr>
        <w:t>tų</w:t>
      </w:r>
      <w:r w:rsidRPr="00815920">
        <w:rPr>
          <w:rFonts w:asciiTheme="majorBidi" w:hAnsiTheme="majorBidi" w:cstheme="majorBidi"/>
          <w:sz w:val="24"/>
          <w:szCs w:val="24"/>
          <w:lang w:val="lt-LT"/>
        </w:rPr>
        <w:t xml:space="preserve"> blogai mokykloje, </w:t>
      </w:r>
      <w:r w:rsidR="009A52A3" w:rsidRPr="009A52A3">
        <w:rPr>
          <w:rFonts w:asciiTheme="majorBidi" w:hAnsiTheme="majorBidi" w:cstheme="majorBidi"/>
          <w:sz w:val="24"/>
          <w:szCs w:val="24"/>
          <w:lang w:val="lt-LT"/>
        </w:rPr>
        <w:t>(pasireikštų ūmūs viršutinių kvėpavimo takų ligų požymiai</w:t>
      </w:r>
      <w:r w:rsidR="009A52A3">
        <w:rPr>
          <w:rFonts w:asciiTheme="majorBidi" w:hAnsiTheme="majorBidi" w:cstheme="majorBidi"/>
          <w:sz w:val="24"/>
          <w:szCs w:val="24"/>
          <w:lang w:val="lt-LT"/>
        </w:rPr>
        <w:t>,</w:t>
      </w:r>
      <w:r w:rsidR="009A52A3" w:rsidRPr="009A52A3">
        <w:rPr>
          <w:rFonts w:asciiTheme="majorBidi" w:hAnsiTheme="majorBidi" w:cstheme="majorBidi"/>
          <w:sz w:val="24"/>
          <w:szCs w:val="24"/>
          <w:lang w:val="lt-LT"/>
        </w:rPr>
        <w:t xml:space="preserve"> sukiltų temperatūra</w:t>
      </w:r>
      <w:r w:rsidR="009A52A3">
        <w:rPr>
          <w:rFonts w:asciiTheme="majorBidi" w:hAnsiTheme="majorBidi" w:cstheme="majorBidi"/>
          <w:sz w:val="24"/>
          <w:szCs w:val="24"/>
          <w:lang w:val="lt-LT"/>
        </w:rPr>
        <w:t xml:space="preserve"> ne mažiau nei T</w:t>
      </w:r>
      <w:r w:rsidR="009A52A3" w:rsidRPr="009A52A3">
        <w:rPr>
          <w:rFonts w:asciiTheme="majorBidi" w:hAnsiTheme="majorBidi" w:cstheme="majorBidi"/>
          <w:sz w:val="24"/>
          <w:szCs w:val="24"/>
          <w:lang w:val="lt-LT"/>
        </w:rPr>
        <w:t>37</w:t>
      </w:r>
      <w:r w:rsidR="009A52A3">
        <w:rPr>
          <w:rFonts w:asciiTheme="majorBidi" w:hAnsiTheme="majorBidi" w:cstheme="majorBidi"/>
          <w:sz w:val="24"/>
          <w:szCs w:val="24"/>
          <w:lang w:val="lt-LT"/>
        </w:rPr>
        <w:t>,</w:t>
      </w:r>
      <w:r w:rsidR="009A52A3" w:rsidRPr="009A52A3">
        <w:rPr>
          <w:rFonts w:asciiTheme="majorBidi" w:hAnsiTheme="majorBidi" w:cstheme="majorBidi"/>
          <w:sz w:val="24"/>
          <w:szCs w:val="24"/>
          <w:lang w:val="lt-LT"/>
        </w:rPr>
        <w:t>3</w:t>
      </w:r>
      <w:r w:rsidR="009A52A3">
        <w:rPr>
          <w:rFonts w:asciiTheme="majorBidi" w:hAnsiTheme="majorBidi" w:cstheme="majorBidi"/>
          <w:sz w:val="24"/>
          <w:szCs w:val="24"/>
          <w:lang w:val="lt-LT"/>
        </w:rPr>
        <w:t>º</w:t>
      </w:r>
      <w:r w:rsidR="009A52A3" w:rsidRPr="009A52A3">
        <w:rPr>
          <w:rFonts w:asciiTheme="majorBidi" w:hAnsiTheme="majorBidi" w:cstheme="majorBidi"/>
          <w:sz w:val="24"/>
          <w:szCs w:val="24"/>
          <w:lang w:val="lt-LT"/>
        </w:rPr>
        <w:t xml:space="preserve"> </w:t>
      </w:r>
      <w:r w:rsidR="009A52A3">
        <w:rPr>
          <w:rFonts w:asciiTheme="majorBidi" w:hAnsiTheme="majorBidi" w:cstheme="majorBidi"/>
          <w:sz w:val="24"/>
          <w:szCs w:val="24"/>
          <w:lang w:val="lt-LT"/>
        </w:rPr>
        <w:t>C ir pan.)</w:t>
      </w:r>
      <w:r w:rsidR="009A52A3" w:rsidRPr="009A52A3">
        <w:rPr>
          <w:rFonts w:asciiTheme="majorBidi" w:hAnsiTheme="majorBidi" w:cstheme="majorBidi"/>
          <w:sz w:val="24"/>
          <w:szCs w:val="24"/>
          <w:lang w:val="lt-LT"/>
        </w:rPr>
        <w:t xml:space="preserve"> </w:t>
      </w:r>
      <w:r w:rsidRPr="00815920">
        <w:rPr>
          <w:rFonts w:asciiTheme="majorBidi" w:hAnsiTheme="majorBidi" w:cstheme="majorBidi"/>
          <w:sz w:val="24"/>
          <w:szCs w:val="24"/>
          <w:lang w:val="lt-LT"/>
        </w:rPr>
        <w:t>jis b</w:t>
      </w:r>
      <w:r w:rsidR="00BC0DBF">
        <w:rPr>
          <w:rFonts w:asciiTheme="majorBidi" w:hAnsiTheme="majorBidi" w:cstheme="majorBidi"/>
          <w:sz w:val="24"/>
          <w:szCs w:val="24"/>
          <w:lang w:val="lt-LT"/>
        </w:rPr>
        <w:t>ūtų</w:t>
      </w:r>
      <w:r w:rsidRPr="00815920">
        <w:rPr>
          <w:rFonts w:asciiTheme="majorBidi" w:hAnsiTheme="majorBidi" w:cstheme="majorBidi"/>
          <w:sz w:val="24"/>
          <w:szCs w:val="24"/>
          <w:lang w:val="lt-LT"/>
        </w:rPr>
        <w:t xml:space="preserve"> tuojau pat išvestas iš klasės ir izoliuojamas sveikatos kab. Iškviečiami tėveliai ir konsultuojamasi karštąja koronoviruso linija tel. 1808</w:t>
      </w:r>
      <w:r>
        <w:rPr>
          <w:rFonts w:asciiTheme="majorBidi" w:hAnsiTheme="majorBidi" w:cstheme="majorBidi"/>
          <w:sz w:val="24"/>
          <w:szCs w:val="24"/>
          <w:lang w:val="lt-LT"/>
        </w:rPr>
        <w:t xml:space="preserve"> dėl tolimesnių veiksmų.</w:t>
      </w:r>
    </w:p>
    <w:p w:rsidR="00815920" w:rsidRDefault="00815920" w:rsidP="00815920">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t xml:space="preserve"> Prašome iš anksto pasirūpinti, kad pablogėjus Jūsų vaiko sveikatai, galėtume su Jumis (ar Jūsų artimais giminaičiais, kurie pasirūpintų Jūsų vaiku) susisiekti telefonu.</w:t>
      </w:r>
    </w:p>
    <w:p w:rsidR="00815920" w:rsidRPr="00815920" w:rsidRDefault="0003539C" w:rsidP="0003539C">
      <w:pPr>
        <w:numPr>
          <w:ilvl w:val="0"/>
          <w:numId w:val="1"/>
        </w:numPr>
        <w:rPr>
          <w:rFonts w:asciiTheme="majorBidi" w:hAnsiTheme="majorBidi" w:cstheme="majorBidi"/>
          <w:sz w:val="24"/>
          <w:szCs w:val="24"/>
          <w:lang w:val="lt-LT"/>
        </w:rPr>
      </w:pPr>
      <w:r w:rsidRPr="0003539C">
        <w:rPr>
          <w:rFonts w:asciiTheme="majorBidi" w:hAnsiTheme="majorBidi" w:cstheme="majorBidi"/>
          <w:sz w:val="24"/>
          <w:szCs w:val="24"/>
          <w:lang w:val="lt-LT"/>
        </w:rPr>
        <w:t>Kviečiame nelaukti ir kuo skubiau su vaiku apsilankyti pas šeimos gydytoją ir odontologą, kasmetiniam profilaktiniam vaiko sveikatos patikrinimui.</w:t>
      </w:r>
    </w:p>
    <w:p w:rsidR="00815920" w:rsidRPr="00815920" w:rsidRDefault="00815920" w:rsidP="00B1267A">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t>Mokiniai, važiuojantys į mokyklą ar iš mokyklos mokykliniu arba maršrutiniu autobusu turi dėvėti veido kaukes.</w:t>
      </w:r>
      <w:r w:rsidR="00B1267A" w:rsidRPr="00B1267A">
        <w:rPr>
          <w:rFonts w:ascii="Arial" w:hAnsi="Arial" w:cs="Arial"/>
          <w:color w:val="666666"/>
          <w:sz w:val="21"/>
          <w:szCs w:val="21"/>
          <w:shd w:val="clear" w:color="auto" w:fill="FFFFFF"/>
          <w:lang w:val="lt-LT"/>
        </w:rPr>
        <w:t xml:space="preserve"> </w:t>
      </w:r>
      <w:r w:rsidR="00B1267A">
        <w:rPr>
          <w:rFonts w:asciiTheme="majorBidi" w:hAnsiTheme="majorBidi" w:cstheme="majorBidi"/>
          <w:sz w:val="24"/>
          <w:szCs w:val="24"/>
          <w:lang w:val="lt-LT"/>
        </w:rPr>
        <w:t>I</w:t>
      </w:r>
      <w:r w:rsidR="00B1267A" w:rsidRPr="00B1267A">
        <w:rPr>
          <w:rFonts w:asciiTheme="majorBidi" w:hAnsiTheme="majorBidi" w:cstheme="majorBidi"/>
          <w:sz w:val="24"/>
          <w:szCs w:val="24"/>
          <w:lang w:val="lt-LT"/>
        </w:rPr>
        <w:t>šskyrus mokinius, kuriems dėl kaukės dėvėjimo gali pablogėti sveikata, arba kurie serga lėtinėmis ligomis, dėl kurių kaukės dėvėti neįmanoma</w:t>
      </w:r>
      <w:r w:rsidR="00B1267A">
        <w:rPr>
          <w:rFonts w:asciiTheme="majorBidi" w:hAnsiTheme="majorBidi" w:cstheme="majorBidi"/>
          <w:sz w:val="24"/>
          <w:szCs w:val="24"/>
          <w:lang w:val="lt-LT"/>
        </w:rPr>
        <w:t>.</w:t>
      </w:r>
    </w:p>
    <w:p w:rsidR="00815920" w:rsidRPr="00815920" w:rsidRDefault="00815920" w:rsidP="00815920">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t xml:space="preserve"> Nuo š.m. rugsėjo 1d.,  kontakto mažinimui tarp 1-4 klasių ir </w:t>
      </w:r>
      <w:bookmarkStart w:id="0" w:name="_Hlk49367768"/>
      <w:r w:rsidRPr="00815920">
        <w:rPr>
          <w:rFonts w:asciiTheme="majorBidi" w:hAnsiTheme="majorBidi" w:cstheme="majorBidi"/>
          <w:sz w:val="24"/>
          <w:szCs w:val="24"/>
          <w:lang w:val="lt-LT"/>
        </w:rPr>
        <w:t>5-10 klasių mokinių</w:t>
      </w:r>
      <w:bookmarkEnd w:id="0"/>
      <w:r w:rsidRPr="00815920">
        <w:rPr>
          <w:rFonts w:asciiTheme="majorBidi" w:hAnsiTheme="majorBidi" w:cstheme="majorBidi"/>
          <w:sz w:val="24"/>
          <w:szCs w:val="24"/>
          <w:lang w:val="lt-LT"/>
        </w:rPr>
        <w:t xml:space="preserve"> mokykloje  paruoštas atskiras įėjimas pradinių klasių mokiniams, esantis arčiau mokyklos valgyklos. Šiuo įėjimu nuolat naudosis tik pradinių klasių mokiniai</w:t>
      </w:r>
      <w:r w:rsidR="00BC0DBF">
        <w:rPr>
          <w:rFonts w:asciiTheme="majorBidi" w:hAnsiTheme="majorBidi" w:cstheme="majorBidi"/>
          <w:sz w:val="24"/>
          <w:szCs w:val="24"/>
          <w:lang w:val="lt-LT"/>
        </w:rPr>
        <w:t>,</w:t>
      </w:r>
      <w:r w:rsidRPr="00815920">
        <w:rPr>
          <w:rFonts w:asciiTheme="majorBidi" w:hAnsiTheme="majorBidi" w:cstheme="majorBidi"/>
          <w:sz w:val="24"/>
          <w:szCs w:val="24"/>
          <w:lang w:val="lt-LT"/>
        </w:rPr>
        <w:t xml:space="preserve"> jų mokytojai</w:t>
      </w:r>
      <w:r w:rsidR="00BC0DBF">
        <w:rPr>
          <w:rFonts w:asciiTheme="majorBidi" w:hAnsiTheme="majorBidi" w:cstheme="majorBidi"/>
          <w:sz w:val="24"/>
          <w:szCs w:val="24"/>
          <w:lang w:val="lt-LT"/>
        </w:rPr>
        <w:t xml:space="preserve">. </w:t>
      </w:r>
    </w:p>
    <w:p w:rsidR="00815920" w:rsidRPr="00815920" w:rsidRDefault="00815920" w:rsidP="00815920">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t xml:space="preserve"> Tėveliai mokyklos teritorijoje ir mokykloje privalo dėvėti veido kaukę. Lydintys</w:t>
      </w:r>
      <w:r w:rsidR="00632D38">
        <w:rPr>
          <w:rFonts w:asciiTheme="majorBidi" w:hAnsiTheme="majorBidi" w:cstheme="majorBidi"/>
          <w:sz w:val="24"/>
          <w:szCs w:val="24"/>
          <w:lang w:val="lt-LT"/>
        </w:rPr>
        <w:t xml:space="preserve"> ir pasitinkantys</w:t>
      </w:r>
      <w:r w:rsidRPr="00815920">
        <w:rPr>
          <w:rFonts w:asciiTheme="majorBidi" w:hAnsiTheme="majorBidi" w:cstheme="majorBidi"/>
          <w:sz w:val="24"/>
          <w:szCs w:val="24"/>
          <w:lang w:val="lt-LT"/>
        </w:rPr>
        <w:t xml:space="preserve"> vaikus tėveliai į mokyklą nebus įleidžiami. </w:t>
      </w:r>
    </w:p>
    <w:p w:rsidR="00815920" w:rsidRDefault="00815920" w:rsidP="00815920">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t>Tėvelių prašome apie jiems rūpimus klausimus konsultuotis su savo klasės auklėtojais arba administracija telefonu ir į mokyklą atvykti tik esant būtinam reikalui.</w:t>
      </w:r>
    </w:p>
    <w:p w:rsidR="00815920" w:rsidRPr="00815920" w:rsidRDefault="00815920" w:rsidP="00815920">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t xml:space="preserve">Centriniu įėjimu nuolat naudosis 5-10 klasių mokiniai ir visas mokyklos personalas. </w:t>
      </w:r>
    </w:p>
    <w:p w:rsidR="00815920" w:rsidRPr="00815920" w:rsidRDefault="00815920" w:rsidP="00815920">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t>Mokykloje 1-10 klasės sugrupuotos taip, kad viename mokyklos aukšte būtų panašaus amžiaus mokiniai, būtų sumažintas kontaktas tarp skirtingo amžiaus mokinių:</w:t>
      </w:r>
    </w:p>
    <w:p w:rsidR="00815920" w:rsidRPr="00815920" w:rsidRDefault="00815920" w:rsidP="00815920">
      <w:pPr>
        <w:pStyle w:val="Sraopastraipa"/>
        <w:numPr>
          <w:ilvl w:val="0"/>
          <w:numId w:val="3"/>
        </w:numPr>
        <w:rPr>
          <w:rFonts w:asciiTheme="majorBidi" w:hAnsiTheme="majorBidi" w:cstheme="majorBidi"/>
          <w:sz w:val="24"/>
          <w:szCs w:val="24"/>
          <w:lang w:val="lt-LT"/>
        </w:rPr>
      </w:pPr>
      <w:r w:rsidRPr="00815920">
        <w:rPr>
          <w:rFonts w:asciiTheme="majorBidi" w:hAnsiTheme="majorBidi" w:cstheme="majorBidi"/>
          <w:sz w:val="24"/>
          <w:szCs w:val="24"/>
          <w:lang w:val="lt-LT"/>
        </w:rPr>
        <w:t>I aukštas- 1-4 klasės;</w:t>
      </w:r>
    </w:p>
    <w:p w:rsidR="00815920" w:rsidRPr="00815920" w:rsidRDefault="00815920" w:rsidP="00815920">
      <w:pPr>
        <w:pStyle w:val="Sraopastraipa"/>
        <w:numPr>
          <w:ilvl w:val="0"/>
          <w:numId w:val="3"/>
        </w:numPr>
        <w:rPr>
          <w:rFonts w:asciiTheme="majorBidi" w:hAnsiTheme="majorBidi" w:cstheme="majorBidi"/>
          <w:sz w:val="24"/>
          <w:szCs w:val="24"/>
          <w:lang w:val="lt-LT"/>
        </w:rPr>
      </w:pPr>
      <w:r w:rsidRPr="00815920">
        <w:rPr>
          <w:rFonts w:asciiTheme="majorBidi" w:hAnsiTheme="majorBidi" w:cstheme="majorBidi"/>
          <w:sz w:val="24"/>
          <w:szCs w:val="24"/>
          <w:lang w:val="lt-LT"/>
        </w:rPr>
        <w:t>II aukštas 5-7 klasės;</w:t>
      </w:r>
    </w:p>
    <w:p w:rsidR="00815920" w:rsidRPr="00815920" w:rsidRDefault="00815920" w:rsidP="00815920">
      <w:pPr>
        <w:pStyle w:val="Sraopastraipa"/>
        <w:numPr>
          <w:ilvl w:val="0"/>
          <w:numId w:val="3"/>
        </w:numPr>
        <w:rPr>
          <w:rFonts w:asciiTheme="majorBidi" w:hAnsiTheme="majorBidi" w:cstheme="majorBidi"/>
          <w:sz w:val="24"/>
          <w:szCs w:val="24"/>
          <w:lang w:val="lt-LT"/>
        </w:rPr>
      </w:pPr>
      <w:r w:rsidRPr="00815920">
        <w:rPr>
          <w:rFonts w:asciiTheme="majorBidi" w:hAnsiTheme="majorBidi" w:cstheme="majorBidi"/>
          <w:sz w:val="24"/>
          <w:szCs w:val="24"/>
          <w:lang w:val="lt-LT"/>
        </w:rPr>
        <w:t xml:space="preserve">III aukštas </w:t>
      </w:r>
      <w:r w:rsidRPr="00815920">
        <w:rPr>
          <w:rFonts w:asciiTheme="majorBidi" w:hAnsiTheme="majorBidi" w:cstheme="majorBidi"/>
          <w:sz w:val="24"/>
          <w:szCs w:val="24"/>
          <w:lang w:val="ru-RU"/>
        </w:rPr>
        <w:t xml:space="preserve">8-10 </w:t>
      </w:r>
      <w:r w:rsidRPr="00815920">
        <w:rPr>
          <w:rFonts w:asciiTheme="majorBidi" w:hAnsiTheme="majorBidi" w:cstheme="majorBidi"/>
          <w:sz w:val="24"/>
          <w:szCs w:val="24"/>
          <w:lang w:val="lt-LT"/>
        </w:rPr>
        <w:t>klasės.</w:t>
      </w:r>
    </w:p>
    <w:p w:rsidR="00815920" w:rsidRPr="00815920" w:rsidRDefault="00815920" w:rsidP="00815920">
      <w:pPr>
        <w:numPr>
          <w:ilvl w:val="0"/>
          <w:numId w:val="2"/>
        </w:numPr>
        <w:rPr>
          <w:rFonts w:asciiTheme="majorBidi" w:hAnsiTheme="majorBidi" w:cstheme="majorBidi"/>
          <w:sz w:val="24"/>
          <w:szCs w:val="24"/>
          <w:lang w:val="lt-LT"/>
        </w:rPr>
      </w:pPr>
      <w:r w:rsidRPr="00815920">
        <w:rPr>
          <w:rFonts w:asciiTheme="majorBidi" w:hAnsiTheme="majorBidi" w:cstheme="majorBidi"/>
          <w:sz w:val="24"/>
          <w:szCs w:val="24"/>
          <w:lang w:val="lt-LT"/>
        </w:rPr>
        <w:lastRenderedPageBreak/>
        <w:t xml:space="preserve">5-10 klasių mokiniai atėję į mokyklą pro centrinį įėjimą savo rūbus ir daiktus paliks Ia foje esančiose spintelėse, iš karto lips laiptais ir eis į antrame arba trečiame aukšte esančią jų klasę. </w:t>
      </w:r>
    </w:p>
    <w:p w:rsidR="00815920" w:rsidRPr="00815920" w:rsidRDefault="00815920" w:rsidP="00815920">
      <w:pPr>
        <w:numPr>
          <w:ilvl w:val="0"/>
          <w:numId w:val="2"/>
        </w:numPr>
        <w:rPr>
          <w:rFonts w:asciiTheme="majorBidi" w:hAnsiTheme="majorBidi" w:cstheme="majorBidi"/>
          <w:sz w:val="24"/>
          <w:szCs w:val="24"/>
          <w:lang w:val="lt-LT"/>
        </w:rPr>
      </w:pPr>
      <w:r w:rsidRPr="00815920">
        <w:rPr>
          <w:rFonts w:asciiTheme="majorBidi" w:hAnsiTheme="majorBidi" w:cstheme="majorBidi"/>
          <w:sz w:val="24"/>
          <w:szCs w:val="24"/>
          <w:lang w:val="lt-LT"/>
        </w:rPr>
        <w:t xml:space="preserve">Vaikščioti po I a. koridorių </w:t>
      </w:r>
      <w:bookmarkStart w:id="1" w:name="_Hlk49373551"/>
      <w:r w:rsidRPr="00815920">
        <w:rPr>
          <w:rFonts w:asciiTheme="majorBidi" w:hAnsiTheme="majorBidi" w:cstheme="majorBidi"/>
          <w:sz w:val="24"/>
          <w:szCs w:val="24"/>
          <w:lang w:val="lt-LT"/>
        </w:rPr>
        <w:t xml:space="preserve">5-10 klasių mokiniams </w:t>
      </w:r>
      <w:bookmarkEnd w:id="1"/>
      <w:r w:rsidRPr="00815920">
        <w:rPr>
          <w:rFonts w:asciiTheme="majorBidi" w:hAnsiTheme="majorBidi" w:cstheme="majorBidi"/>
          <w:sz w:val="24"/>
          <w:szCs w:val="24"/>
          <w:lang w:val="lt-LT"/>
        </w:rPr>
        <w:t xml:space="preserve">negalima. </w:t>
      </w:r>
    </w:p>
    <w:p w:rsidR="00815920" w:rsidRPr="00815920" w:rsidRDefault="00815920" w:rsidP="00815920">
      <w:pPr>
        <w:numPr>
          <w:ilvl w:val="0"/>
          <w:numId w:val="2"/>
        </w:numPr>
        <w:rPr>
          <w:rFonts w:asciiTheme="majorBidi" w:hAnsiTheme="majorBidi" w:cstheme="majorBidi"/>
          <w:sz w:val="24"/>
          <w:szCs w:val="24"/>
          <w:lang w:val="lt-LT"/>
        </w:rPr>
      </w:pPr>
      <w:r w:rsidRPr="00815920">
        <w:rPr>
          <w:rFonts w:asciiTheme="majorBidi" w:hAnsiTheme="majorBidi" w:cstheme="majorBidi"/>
          <w:sz w:val="24"/>
          <w:szCs w:val="24"/>
          <w:lang w:val="lt-LT"/>
        </w:rPr>
        <w:t>Mokiniai mokyklos bibliotekoje galės lankytis kiekvienai klasei paskirtu atskiru laiku.</w:t>
      </w:r>
    </w:p>
    <w:p w:rsidR="00815920" w:rsidRPr="00815920" w:rsidRDefault="00815920" w:rsidP="00815920">
      <w:pPr>
        <w:numPr>
          <w:ilvl w:val="0"/>
          <w:numId w:val="2"/>
        </w:numPr>
        <w:rPr>
          <w:rFonts w:asciiTheme="majorBidi" w:hAnsiTheme="majorBidi" w:cstheme="majorBidi"/>
          <w:sz w:val="24"/>
          <w:szCs w:val="24"/>
          <w:lang w:val="lt-LT"/>
        </w:rPr>
      </w:pPr>
      <w:r w:rsidRPr="00815920">
        <w:rPr>
          <w:rFonts w:asciiTheme="majorBidi" w:hAnsiTheme="majorBidi" w:cstheme="majorBidi"/>
          <w:sz w:val="24"/>
          <w:szCs w:val="24"/>
          <w:lang w:val="lt-LT"/>
        </w:rPr>
        <w:t>Pas visuomenės sveikatos priežiūros specialistę vaikai į kabinetą bus įleidžiami po vieną ir tik esant nusiskudimams dėl sveikatos.</w:t>
      </w:r>
    </w:p>
    <w:p w:rsidR="00815920" w:rsidRDefault="0003539C" w:rsidP="00815920">
      <w:pPr>
        <w:numPr>
          <w:ilvl w:val="0"/>
          <w:numId w:val="2"/>
        </w:numPr>
        <w:rPr>
          <w:rFonts w:asciiTheme="majorBidi" w:hAnsiTheme="majorBidi" w:cstheme="majorBidi"/>
          <w:sz w:val="24"/>
          <w:szCs w:val="24"/>
          <w:lang w:val="lt-LT"/>
        </w:rPr>
      </w:pPr>
      <w:r w:rsidRPr="00815920">
        <w:rPr>
          <w:rFonts w:asciiTheme="majorBidi" w:hAnsiTheme="majorBidi" w:cstheme="majorBidi"/>
          <w:sz w:val="24"/>
          <w:szCs w:val="24"/>
          <w:lang w:val="lt-LT"/>
        </w:rPr>
        <w:t>Mokykloje tualetai mokiniams yra pirmame aukšte, todėl ten galimas kontaktas tarp pradinių ir 5- 10 klasių mokinių, todėl vaikams būtina laikytis saugaus atstumo, kosėjimo ir čiaudėjimo etiketo</w:t>
      </w:r>
      <w:r w:rsidR="00815920">
        <w:rPr>
          <w:rFonts w:asciiTheme="majorBidi" w:hAnsiTheme="majorBidi" w:cstheme="majorBidi"/>
          <w:sz w:val="24"/>
          <w:szCs w:val="24"/>
          <w:lang w:val="lt-LT"/>
        </w:rPr>
        <w:t>,</w:t>
      </w:r>
      <w:r w:rsidRPr="00815920">
        <w:rPr>
          <w:rFonts w:asciiTheme="majorBidi" w:hAnsiTheme="majorBidi" w:cstheme="majorBidi"/>
          <w:sz w:val="24"/>
          <w:szCs w:val="24"/>
          <w:lang w:val="lt-LT"/>
        </w:rPr>
        <w:t xml:space="preserve"> svarbu nepamiršti</w:t>
      </w:r>
      <w:r w:rsidR="00815920">
        <w:rPr>
          <w:rFonts w:asciiTheme="majorBidi" w:hAnsiTheme="majorBidi" w:cstheme="majorBidi"/>
          <w:sz w:val="24"/>
          <w:szCs w:val="24"/>
          <w:lang w:val="lt-LT"/>
        </w:rPr>
        <w:t xml:space="preserve"> ir</w:t>
      </w:r>
      <w:r w:rsidRPr="00815920">
        <w:rPr>
          <w:rFonts w:asciiTheme="majorBidi" w:hAnsiTheme="majorBidi" w:cstheme="majorBidi"/>
          <w:sz w:val="24"/>
          <w:szCs w:val="24"/>
          <w:lang w:val="lt-LT"/>
        </w:rPr>
        <w:t xml:space="preserve"> rankų higienos. </w:t>
      </w:r>
    </w:p>
    <w:p w:rsidR="0003539C" w:rsidRPr="0003539C" w:rsidRDefault="00815920" w:rsidP="0003539C">
      <w:pPr>
        <w:numPr>
          <w:ilvl w:val="0"/>
          <w:numId w:val="2"/>
        </w:numPr>
        <w:rPr>
          <w:rFonts w:asciiTheme="majorBidi" w:hAnsiTheme="majorBidi" w:cstheme="majorBidi"/>
          <w:sz w:val="24"/>
          <w:szCs w:val="24"/>
          <w:lang w:val="lt-LT"/>
        </w:rPr>
      </w:pPr>
      <w:r w:rsidRPr="00815920">
        <w:rPr>
          <w:rFonts w:asciiTheme="majorBidi" w:hAnsiTheme="majorBidi" w:cstheme="majorBidi"/>
          <w:sz w:val="24"/>
          <w:szCs w:val="24"/>
          <w:lang w:val="lt-LT"/>
        </w:rPr>
        <w:t>Eiti į tualetą 5-10 klasių mokiniams reikia nulipant žemyn iš antro arba trečio aukšto laiptais, kurie yra tualeto pusėje. Pasinaudojus tualetu tais pačiais laiptais reikia palipti aukštyn ir nueiti link savo klasės išlaikant saugų atstumą tarp kitų mokinių.</w:t>
      </w:r>
      <w:r w:rsidR="0003539C" w:rsidRPr="0003539C">
        <w:rPr>
          <w:rFonts w:ascii="Arial" w:hAnsi="Arial" w:cs="Arial"/>
          <w:color w:val="666666"/>
          <w:sz w:val="21"/>
          <w:szCs w:val="21"/>
          <w:shd w:val="clear" w:color="auto" w:fill="FFFFFF"/>
          <w:lang w:val="lt-LT"/>
        </w:rPr>
        <w:t xml:space="preserve"> </w:t>
      </w:r>
    </w:p>
    <w:p w:rsidR="00815920" w:rsidRPr="00815920" w:rsidRDefault="0003539C" w:rsidP="0003539C">
      <w:pPr>
        <w:numPr>
          <w:ilvl w:val="0"/>
          <w:numId w:val="2"/>
        </w:numPr>
        <w:rPr>
          <w:rFonts w:asciiTheme="majorBidi" w:hAnsiTheme="majorBidi" w:cstheme="majorBidi"/>
          <w:sz w:val="24"/>
          <w:szCs w:val="24"/>
          <w:lang w:val="lt-LT"/>
        </w:rPr>
      </w:pPr>
      <w:r w:rsidRPr="0003539C">
        <w:rPr>
          <w:rFonts w:asciiTheme="majorBidi" w:hAnsiTheme="majorBidi" w:cstheme="majorBidi"/>
          <w:sz w:val="24"/>
          <w:szCs w:val="24"/>
          <w:lang w:val="lt-LT"/>
        </w:rPr>
        <w:t>Vaikščiojimas kitų aukštų koridoriuose leidžiamas tik tada, kai reikia nueiti į specializuotą mokomojo dalyko kabinetą, sporto ar aktų salę,</w:t>
      </w:r>
      <w:r>
        <w:rPr>
          <w:rFonts w:asciiTheme="majorBidi" w:hAnsiTheme="majorBidi" w:cstheme="majorBidi"/>
          <w:sz w:val="24"/>
          <w:szCs w:val="24"/>
          <w:lang w:val="lt-LT"/>
        </w:rPr>
        <w:t xml:space="preserve"> biblioteką,</w:t>
      </w:r>
      <w:r w:rsidRPr="0003539C">
        <w:rPr>
          <w:rFonts w:asciiTheme="majorBidi" w:hAnsiTheme="majorBidi" w:cstheme="majorBidi"/>
          <w:sz w:val="24"/>
          <w:szCs w:val="24"/>
          <w:lang w:val="lt-LT"/>
        </w:rPr>
        <w:t xml:space="preserve"> valgyklą</w:t>
      </w:r>
      <w:r>
        <w:rPr>
          <w:rFonts w:asciiTheme="majorBidi" w:hAnsiTheme="majorBidi" w:cstheme="majorBidi"/>
          <w:sz w:val="24"/>
          <w:szCs w:val="24"/>
          <w:lang w:val="lt-LT"/>
        </w:rPr>
        <w:t>, psichologės, soc. pedagogės, visuomenės sveikatos sveikatos priežiūros specialistės kabinetus</w:t>
      </w:r>
      <w:r w:rsidRPr="0003539C">
        <w:rPr>
          <w:rFonts w:asciiTheme="majorBidi" w:hAnsiTheme="majorBidi" w:cstheme="majorBidi"/>
          <w:sz w:val="24"/>
          <w:szCs w:val="24"/>
          <w:lang w:val="lt-LT"/>
        </w:rPr>
        <w:t>.</w:t>
      </w:r>
    </w:p>
    <w:p w:rsidR="00815920" w:rsidRPr="00815920" w:rsidRDefault="00815920" w:rsidP="00815920">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t>5-10 klasių mokiniai pertraukas kviečiami praleisti krepšinio aikštelės pusėje esančioje mokyklos teritorijoje, laikantis saugaus atstumo ir kosėjimo, čiaudėjimo etiketo, arba prie savo klasės kabineto.</w:t>
      </w:r>
    </w:p>
    <w:p w:rsidR="00815920" w:rsidRDefault="00815920" w:rsidP="00815920">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t>Pradinių klasių mokiniai pertraukų metu savo laisvalaikį praleis tik jų klasei skirtoje koridoriaus erdvėje, esančioje šalią jų mokomosios klasės arba vidiniame mokyklos kieme.</w:t>
      </w:r>
    </w:p>
    <w:p w:rsidR="00285E72" w:rsidRPr="00285E72" w:rsidRDefault="00285E72" w:rsidP="00285E72">
      <w:pPr>
        <w:numPr>
          <w:ilvl w:val="0"/>
          <w:numId w:val="1"/>
        </w:numPr>
        <w:rPr>
          <w:rFonts w:asciiTheme="majorBidi" w:hAnsiTheme="majorBidi" w:cstheme="majorBidi"/>
          <w:sz w:val="24"/>
          <w:szCs w:val="24"/>
          <w:lang w:val="lt-LT"/>
        </w:rPr>
      </w:pPr>
      <w:r w:rsidRPr="00285E72">
        <w:rPr>
          <w:rFonts w:asciiTheme="majorBidi" w:hAnsiTheme="majorBidi" w:cstheme="majorBidi"/>
          <w:sz w:val="24"/>
          <w:szCs w:val="24"/>
          <w:lang w:val="lt-LT"/>
        </w:rPr>
        <w:t>Mokyklos patalpų, paviršių bei mokyklinio autobuso vėdinimas, dezinfekavimas bus vykdomas laikantis visų teisės aktuose numatytų reikalavimų.</w:t>
      </w:r>
    </w:p>
    <w:p w:rsidR="00285E72" w:rsidRPr="00285E72" w:rsidRDefault="00285E72" w:rsidP="00285E72">
      <w:pPr>
        <w:numPr>
          <w:ilvl w:val="0"/>
          <w:numId w:val="1"/>
        </w:numPr>
        <w:rPr>
          <w:rFonts w:asciiTheme="majorBidi" w:hAnsiTheme="majorBidi" w:cstheme="majorBidi"/>
          <w:sz w:val="24"/>
          <w:szCs w:val="24"/>
          <w:lang w:val="lt-LT"/>
        </w:rPr>
      </w:pPr>
      <w:r w:rsidRPr="00285E72">
        <w:rPr>
          <w:rFonts w:asciiTheme="majorBidi" w:hAnsiTheme="majorBidi" w:cstheme="majorBidi"/>
          <w:sz w:val="24"/>
          <w:szCs w:val="24"/>
          <w:lang w:val="lt-LT"/>
        </w:rPr>
        <w:t>Mokyklos darbuotojai apsaugines</w:t>
      </w:r>
      <w:r w:rsidR="0003539C">
        <w:rPr>
          <w:rFonts w:asciiTheme="majorBidi" w:hAnsiTheme="majorBidi" w:cstheme="majorBidi"/>
          <w:sz w:val="24"/>
          <w:szCs w:val="24"/>
          <w:lang w:val="lt-LT"/>
        </w:rPr>
        <w:t xml:space="preserve"> veido</w:t>
      </w:r>
      <w:r w:rsidRPr="00285E72">
        <w:rPr>
          <w:rFonts w:asciiTheme="majorBidi" w:hAnsiTheme="majorBidi" w:cstheme="majorBidi"/>
          <w:sz w:val="24"/>
          <w:szCs w:val="24"/>
          <w:lang w:val="lt-LT"/>
        </w:rPr>
        <w:t xml:space="preserve"> kaukes privalo dėvėti pamokų ir pertraukų metu, jeigu negali išlaikyti 2 metrų atstumo nuo mokinių.</w:t>
      </w:r>
    </w:p>
    <w:p w:rsidR="00285E72" w:rsidRPr="00815920" w:rsidRDefault="00285E72" w:rsidP="00285E72">
      <w:pPr>
        <w:numPr>
          <w:ilvl w:val="0"/>
          <w:numId w:val="1"/>
        </w:numPr>
        <w:rPr>
          <w:rFonts w:asciiTheme="majorBidi" w:hAnsiTheme="majorBidi" w:cstheme="majorBidi"/>
          <w:sz w:val="24"/>
          <w:szCs w:val="24"/>
          <w:lang w:val="lt-LT"/>
        </w:rPr>
      </w:pPr>
      <w:r w:rsidRPr="00285E72">
        <w:rPr>
          <w:rFonts w:asciiTheme="majorBidi" w:hAnsiTheme="majorBidi" w:cstheme="majorBidi"/>
          <w:sz w:val="24"/>
          <w:szCs w:val="24"/>
          <w:lang w:val="lt-LT"/>
        </w:rPr>
        <w:t>1-10 klasių mokiniams ugdymo pamokų ir pertraukų metu apsauginių kaukių dėvėti neprivaloma.</w:t>
      </w:r>
    </w:p>
    <w:p w:rsidR="00815920" w:rsidRPr="00815920" w:rsidRDefault="00815920" w:rsidP="00815920">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t xml:space="preserve">Pradinių klasių mokiniai maitinsis tik mokyklos valgykloje, jų klasei skirtu maitinimosi laiku. Į valgyklą mokinius lydės ir tvarką prižiūrės jų klasės auklėtojos. </w:t>
      </w:r>
    </w:p>
    <w:p w:rsidR="00815920" w:rsidRPr="00815920" w:rsidRDefault="00815920" w:rsidP="00815920">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t xml:space="preserve">Valgykloje stalai išdėlioti taip, kad būtų kuo mažesnis kontaktas tarp skirtingų klasių. Visi mokiniai sėdės prie jų klasei paskirtų stalų valgykloje. </w:t>
      </w:r>
    </w:p>
    <w:p w:rsidR="00815920" w:rsidRDefault="00815920" w:rsidP="00815920">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t>Pertraukos ir maitinimosi laikas paskirtas taip, kad nebūtų kontakto tarp skirtingų amžiaus grupių mokinių.</w:t>
      </w:r>
    </w:p>
    <w:p w:rsidR="00B93A09" w:rsidRPr="00815920" w:rsidRDefault="00B93A09" w:rsidP="00B93A09">
      <w:pPr>
        <w:numPr>
          <w:ilvl w:val="0"/>
          <w:numId w:val="1"/>
        </w:numPr>
        <w:rPr>
          <w:rFonts w:asciiTheme="majorBidi" w:hAnsiTheme="majorBidi" w:cstheme="majorBidi"/>
          <w:sz w:val="24"/>
          <w:szCs w:val="24"/>
          <w:lang w:val="lt-LT"/>
        </w:rPr>
      </w:pPr>
      <w:proofErr w:type="spellStart"/>
      <w:r w:rsidRPr="00B93A09">
        <w:rPr>
          <w:rFonts w:asciiTheme="majorBidi" w:hAnsiTheme="majorBidi" w:cstheme="majorBidi"/>
          <w:sz w:val="24"/>
          <w:szCs w:val="24"/>
        </w:rPr>
        <w:t>Mokytojai</w:t>
      </w:r>
      <w:proofErr w:type="spellEnd"/>
      <w:r w:rsidRPr="00B93A09">
        <w:rPr>
          <w:rFonts w:asciiTheme="majorBidi" w:hAnsiTheme="majorBidi" w:cstheme="majorBidi"/>
          <w:sz w:val="24"/>
          <w:szCs w:val="24"/>
        </w:rPr>
        <w:t xml:space="preserve"> </w:t>
      </w:r>
      <w:proofErr w:type="spellStart"/>
      <w:r w:rsidRPr="00B93A09">
        <w:rPr>
          <w:rFonts w:asciiTheme="majorBidi" w:hAnsiTheme="majorBidi" w:cstheme="majorBidi"/>
          <w:sz w:val="24"/>
          <w:szCs w:val="24"/>
        </w:rPr>
        <w:t>pietauja</w:t>
      </w:r>
      <w:proofErr w:type="spellEnd"/>
      <w:r w:rsidRPr="00B93A09">
        <w:rPr>
          <w:rFonts w:asciiTheme="majorBidi" w:hAnsiTheme="majorBidi" w:cstheme="majorBidi"/>
          <w:sz w:val="24"/>
          <w:szCs w:val="24"/>
        </w:rPr>
        <w:t xml:space="preserve"> </w:t>
      </w:r>
      <w:proofErr w:type="spellStart"/>
      <w:r w:rsidRPr="00B93A09">
        <w:rPr>
          <w:rFonts w:asciiTheme="majorBidi" w:hAnsiTheme="majorBidi" w:cstheme="majorBidi"/>
          <w:sz w:val="24"/>
          <w:szCs w:val="24"/>
        </w:rPr>
        <w:t>pagal</w:t>
      </w:r>
      <w:proofErr w:type="spellEnd"/>
      <w:r w:rsidRPr="00B93A09">
        <w:rPr>
          <w:rFonts w:asciiTheme="majorBidi" w:hAnsiTheme="majorBidi" w:cstheme="majorBidi"/>
          <w:sz w:val="24"/>
          <w:szCs w:val="24"/>
        </w:rPr>
        <w:t xml:space="preserve"> </w:t>
      </w:r>
      <w:proofErr w:type="spellStart"/>
      <w:r w:rsidRPr="00B93A09">
        <w:rPr>
          <w:rFonts w:asciiTheme="majorBidi" w:hAnsiTheme="majorBidi" w:cstheme="majorBidi"/>
          <w:sz w:val="24"/>
          <w:szCs w:val="24"/>
        </w:rPr>
        <w:t>galimybę</w:t>
      </w:r>
      <w:proofErr w:type="spellEnd"/>
      <w:r>
        <w:rPr>
          <w:rFonts w:asciiTheme="majorBidi" w:hAnsiTheme="majorBidi" w:cstheme="majorBidi"/>
          <w:sz w:val="24"/>
          <w:szCs w:val="24"/>
        </w:rPr>
        <w:t>.</w:t>
      </w:r>
      <w:r w:rsidRPr="00B93A09">
        <w:rPr>
          <w:rFonts w:asciiTheme="majorBidi" w:hAnsiTheme="majorBidi" w:cstheme="majorBidi"/>
          <w:sz w:val="24"/>
          <w:szCs w:val="24"/>
        </w:rPr>
        <w:t> </w:t>
      </w:r>
    </w:p>
    <w:p w:rsidR="00815920" w:rsidRPr="00815920" w:rsidRDefault="00815920" w:rsidP="00815920">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t xml:space="preserve"> Rekomenduojame pasirūpinti geriamu vandeniu savo vaikui. Kiekvienas vaikas atsineša vandenį ir geria iš savo buteliuko.</w:t>
      </w:r>
    </w:p>
    <w:p w:rsidR="00815920" w:rsidRPr="00815920" w:rsidRDefault="00815920" w:rsidP="00815920">
      <w:pPr>
        <w:numPr>
          <w:ilvl w:val="0"/>
          <w:numId w:val="1"/>
        </w:numPr>
        <w:rPr>
          <w:rFonts w:asciiTheme="majorBidi" w:hAnsiTheme="majorBidi" w:cstheme="majorBidi"/>
          <w:sz w:val="24"/>
          <w:szCs w:val="24"/>
          <w:lang w:val="lt-LT"/>
        </w:rPr>
      </w:pPr>
      <w:r w:rsidRPr="00815920">
        <w:rPr>
          <w:rFonts w:asciiTheme="majorBidi" w:hAnsiTheme="majorBidi" w:cstheme="majorBidi"/>
          <w:sz w:val="24"/>
          <w:szCs w:val="24"/>
          <w:lang w:val="lt-LT"/>
        </w:rPr>
        <w:lastRenderedPageBreak/>
        <w:t>Valgykloje galima maitintis su iš namų atsineštu maistu. Vaikams rekomenduojama neštis sveikus užkandžius ir vengti maisto produktų, kuriais neleidžiama prekiauti mokyklos valgykloje.</w:t>
      </w:r>
    </w:p>
    <w:p w:rsidR="00815920" w:rsidRPr="00B93A09" w:rsidRDefault="00815920" w:rsidP="00815920">
      <w:pPr>
        <w:ind w:left="720"/>
        <w:rPr>
          <w:rFonts w:asciiTheme="majorBidi" w:hAnsiTheme="majorBidi" w:cstheme="majorBidi"/>
          <w:sz w:val="24"/>
          <w:szCs w:val="24"/>
          <w:lang w:val="lt-LT"/>
        </w:rPr>
      </w:pPr>
      <w:r w:rsidRPr="00B93A09">
        <w:rPr>
          <w:rFonts w:asciiTheme="majorBidi" w:hAnsiTheme="majorBidi" w:cstheme="majorBidi"/>
          <w:sz w:val="24"/>
          <w:szCs w:val="24"/>
          <w:lang w:val="lt-LT"/>
        </w:rPr>
        <w:t>Nepageidaujamų produktų mokykloje sąrašas:</w:t>
      </w:r>
    </w:p>
    <w:p w:rsidR="00815920" w:rsidRPr="00B93A09" w:rsidRDefault="00815920" w:rsidP="00815920">
      <w:pPr>
        <w:ind w:left="360"/>
        <w:rPr>
          <w:rFonts w:asciiTheme="majorBidi" w:hAnsiTheme="majorBidi" w:cstheme="majorBidi"/>
          <w:sz w:val="24"/>
          <w:szCs w:val="24"/>
          <w:lang w:val="lt-LT"/>
        </w:rPr>
      </w:pPr>
      <w:r w:rsidRPr="00B93A09">
        <w:rPr>
          <w:rFonts w:asciiTheme="majorBidi" w:hAnsiTheme="majorBidi" w:cstheme="majorBidi"/>
          <w:sz w:val="24"/>
          <w:szCs w:val="24"/>
          <w:lang w:val="lt-LT"/>
        </w:rPr>
        <w:t>• bulvių, kukurūzų ar kitokie traškučiai, kiti riebaluose virti, skrudinti ar spraginti gaminiai;</w:t>
      </w:r>
    </w:p>
    <w:p w:rsidR="00815920" w:rsidRPr="00815920" w:rsidRDefault="00815920" w:rsidP="00815920">
      <w:pPr>
        <w:ind w:left="360"/>
        <w:rPr>
          <w:rFonts w:asciiTheme="majorBidi" w:hAnsiTheme="majorBidi" w:cstheme="majorBidi"/>
          <w:sz w:val="24"/>
          <w:szCs w:val="24"/>
          <w:lang w:val="pt-PT"/>
        </w:rPr>
      </w:pPr>
      <w:r w:rsidRPr="00815920">
        <w:rPr>
          <w:rFonts w:asciiTheme="majorBidi" w:hAnsiTheme="majorBidi" w:cstheme="majorBidi"/>
          <w:sz w:val="24"/>
          <w:szCs w:val="24"/>
          <w:lang w:val="pt-PT"/>
        </w:rPr>
        <w:t>• saldainiai; šokoladas ir šokolado gaminiai;</w:t>
      </w:r>
    </w:p>
    <w:p w:rsidR="00815920" w:rsidRPr="00B93A09" w:rsidRDefault="00815920" w:rsidP="00815920">
      <w:pPr>
        <w:ind w:left="360"/>
        <w:rPr>
          <w:rFonts w:asciiTheme="majorBidi" w:hAnsiTheme="majorBidi" w:cstheme="majorBidi"/>
          <w:sz w:val="24"/>
          <w:szCs w:val="24"/>
          <w:lang w:val="pt-PT"/>
        </w:rPr>
      </w:pPr>
      <w:r w:rsidRPr="00B93A09">
        <w:rPr>
          <w:rFonts w:asciiTheme="majorBidi" w:hAnsiTheme="majorBidi" w:cstheme="majorBidi"/>
          <w:sz w:val="24"/>
          <w:szCs w:val="24"/>
          <w:lang w:val="pt-PT"/>
        </w:rPr>
        <w:t>• valgomieji ledai;</w:t>
      </w:r>
    </w:p>
    <w:p w:rsidR="00815920" w:rsidRPr="00815920" w:rsidRDefault="00815920" w:rsidP="00815920">
      <w:pPr>
        <w:ind w:left="360"/>
        <w:rPr>
          <w:rFonts w:asciiTheme="majorBidi" w:hAnsiTheme="majorBidi" w:cstheme="majorBidi"/>
          <w:sz w:val="24"/>
          <w:szCs w:val="24"/>
          <w:lang w:val="pt-PT"/>
        </w:rPr>
      </w:pPr>
      <w:r w:rsidRPr="00815920">
        <w:rPr>
          <w:rFonts w:asciiTheme="majorBidi" w:hAnsiTheme="majorBidi" w:cstheme="majorBidi"/>
          <w:sz w:val="24"/>
          <w:szCs w:val="24"/>
          <w:lang w:val="pt-PT"/>
        </w:rPr>
        <w:t>• pieno produktai ir konditerijos gaminiai su glajumi, glaistu, šokoladu ar kremu;</w:t>
      </w:r>
    </w:p>
    <w:p w:rsidR="00815920" w:rsidRPr="00B93A09" w:rsidRDefault="00815920" w:rsidP="00815920">
      <w:pPr>
        <w:ind w:left="360"/>
        <w:rPr>
          <w:rFonts w:asciiTheme="majorBidi" w:hAnsiTheme="majorBidi" w:cstheme="majorBidi"/>
          <w:sz w:val="24"/>
          <w:szCs w:val="24"/>
          <w:lang w:val="pt-PT"/>
        </w:rPr>
      </w:pPr>
      <w:r w:rsidRPr="00B93A09">
        <w:rPr>
          <w:rFonts w:asciiTheme="majorBidi" w:hAnsiTheme="majorBidi" w:cstheme="majorBidi"/>
          <w:sz w:val="24"/>
          <w:szCs w:val="24"/>
          <w:lang w:val="pt-PT"/>
        </w:rPr>
        <w:t>• kramtomoji guma;</w:t>
      </w:r>
    </w:p>
    <w:p w:rsidR="00815920" w:rsidRPr="00815920" w:rsidRDefault="00815920" w:rsidP="00815920">
      <w:pPr>
        <w:ind w:left="360"/>
        <w:rPr>
          <w:rFonts w:asciiTheme="majorBidi" w:hAnsiTheme="majorBidi" w:cstheme="majorBidi"/>
          <w:sz w:val="24"/>
          <w:szCs w:val="24"/>
          <w:lang w:val="pt-PT"/>
        </w:rPr>
      </w:pPr>
      <w:r w:rsidRPr="00815920">
        <w:rPr>
          <w:rFonts w:asciiTheme="majorBidi" w:hAnsiTheme="majorBidi" w:cstheme="majorBidi"/>
          <w:sz w:val="24"/>
          <w:szCs w:val="24"/>
          <w:lang w:val="pt-PT"/>
        </w:rPr>
        <w:t>• gazuoti gėrimai; energiniai gėrimai; nealkoholinis alus, sidras ir vynas;</w:t>
      </w:r>
    </w:p>
    <w:p w:rsidR="00815920" w:rsidRPr="00815920" w:rsidRDefault="00815920" w:rsidP="00815920">
      <w:pPr>
        <w:ind w:left="360"/>
        <w:rPr>
          <w:rFonts w:asciiTheme="majorBidi" w:hAnsiTheme="majorBidi" w:cstheme="majorBidi"/>
          <w:sz w:val="24"/>
          <w:szCs w:val="24"/>
          <w:lang w:val="pt-PT"/>
        </w:rPr>
      </w:pPr>
      <w:r w:rsidRPr="00815920">
        <w:rPr>
          <w:rFonts w:asciiTheme="majorBidi" w:hAnsiTheme="majorBidi" w:cstheme="majorBidi"/>
          <w:sz w:val="24"/>
          <w:szCs w:val="24"/>
          <w:lang w:val="pt-PT"/>
        </w:rPr>
        <w:t>• gėrimai ir maisto produktai, pagaminti iš (arba kurių sudėtyje yra) kavamedžio pupelių kavos ar jų ekstrakto; cikorijos, gilių ar grūdų gėrimai (kavos pakaitalai);</w:t>
      </w:r>
    </w:p>
    <w:p w:rsidR="00815920" w:rsidRPr="00B93A09" w:rsidRDefault="00815920" w:rsidP="00815920">
      <w:pPr>
        <w:ind w:left="360"/>
        <w:rPr>
          <w:rFonts w:asciiTheme="majorBidi" w:hAnsiTheme="majorBidi" w:cstheme="majorBidi"/>
          <w:sz w:val="24"/>
          <w:szCs w:val="24"/>
          <w:lang w:val="pt-PT"/>
        </w:rPr>
      </w:pPr>
      <w:r w:rsidRPr="00B93A09">
        <w:rPr>
          <w:rFonts w:asciiTheme="majorBidi" w:hAnsiTheme="majorBidi" w:cstheme="majorBidi"/>
          <w:sz w:val="24"/>
          <w:szCs w:val="24"/>
          <w:lang w:val="pt-PT"/>
        </w:rPr>
        <w:t>• kisieliai;</w:t>
      </w:r>
    </w:p>
    <w:p w:rsidR="00815920" w:rsidRPr="00B93A09" w:rsidRDefault="00815920" w:rsidP="00815920">
      <w:pPr>
        <w:ind w:left="360"/>
        <w:rPr>
          <w:rFonts w:asciiTheme="majorBidi" w:hAnsiTheme="majorBidi" w:cstheme="majorBidi"/>
          <w:sz w:val="24"/>
          <w:szCs w:val="24"/>
          <w:lang w:val="pt-PT"/>
        </w:rPr>
      </w:pPr>
      <w:r w:rsidRPr="00B93A09">
        <w:rPr>
          <w:rFonts w:asciiTheme="majorBidi" w:hAnsiTheme="majorBidi" w:cstheme="majorBidi"/>
          <w:sz w:val="24"/>
          <w:szCs w:val="24"/>
          <w:lang w:val="pt-PT"/>
        </w:rPr>
        <w:t>• šaltai, karštai, mažai rūkyti mėsos gaminiai ir mėsos gaminiai, kurių gamyboje buvo naudojamos rūkymo kvapiosios medžiagos; rūkyta žuvis.</w:t>
      </w:r>
    </w:p>
    <w:p w:rsidR="00815920" w:rsidRPr="00B93A09" w:rsidRDefault="00815920" w:rsidP="00815920">
      <w:pPr>
        <w:ind w:left="360"/>
        <w:rPr>
          <w:rFonts w:asciiTheme="majorBidi" w:hAnsiTheme="majorBidi" w:cstheme="majorBidi"/>
          <w:sz w:val="24"/>
          <w:szCs w:val="24"/>
          <w:lang w:val="pt-PT"/>
        </w:rPr>
      </w:pPr>
      <w:r w:rsidRPr="00B93A09">
        <w:rPr>
          <w:rFonts w:asciiTheme="majorBidi" w:hAnsiTheme="majorBidi" w:cstheme="majorBidi"/>
          <w:sz w:val="24"/>
          <w:szCs w:val="24"/>
          <w:lang w:val="pt-PT"/>
        </w:rPr>
        <w:t>Į mokyklą rekomenduojama neštis:</w:t>
      </w:r>
    </w:p>
    <w:p w:rsidR="00815920" w:rsidRPr="00815920" w:rsidRDefault="00815920" w:rsidP="00815920">
      <w:pPr>
        <w:ind w:left="360"/>
        <w:rPr>
          <w:rFonts w:asciiTheme="majorBidi" w:hAnsiTheme="majorBidi" w:cstheme="majorBidi"/>
          <w:sz w:val="24"/>
          <w:szCs w:val="24"/>
          <w:lang w:val="pt-PT"/>
        </w:rPr>
      </w:pPr>
      <w:r w:rsidRPr="00815920">
        <w:rPr>
          <w:rFonts w:asciiTheme="majorBidi" w:hAnsiTheme="majorBidi" w:cstheme="majorBidi"/>
          <w:sz w:val="24"/>
          <w:szCs w:val="24"/>
          <w:lang w:val="pt-PT"/>
        </w:rPr>
        <w:t>• daržovės, šakniavaisiai, vaisiai, uogos ir jų nesaldinti gaminiai;</w:t>
      </w:r>
    </w:p>
    <w:p w:rsidR="00815920" w:rsidRPr="00815920" w:rsidRDefault="00815920" w:rsidP="00815920">
      <w:pPr>
        <w:ind w:left="360"/>
        <w:rPr>
          <w:rFonts w:asciiTheme="majorBidi" w:hAnsiTheme="majorBidi" w:cstheme="majorBidi"/>
          <w:sz w:val="24"/>
          <w:szCs w:val="24"/>
          <w:lang w:val="pt-PT"/>
        </w:rPr>
      </w:pPr>
      <w:r w:rsidRPr="00815920">
        <w:rPr>
          <w:rFonts w:asciiTheme="majorBidi" w:hAnsiTheme="majorBidi" w:cstheme="majorBidi"/>
          <w:sz w:val="24"/>
          <w:szCs w:val="24"/>
          <w:lang w:val="pt-PT"/>
        </w:rPr>
        <w:t>• ankštinių, sėklų, kruopų, riešutų nesaldinti ir nesūdyti gaminiai, pusryčių dribsniai;</w:t>
      </w:r>
    </w:p>
    <w:p w:rsidR="00815920" w:rsidRPr="00815920" w:rsidRDefault="00815920" w:rsidP="00815920">
      <w:pPr>
        <w:ind w:left="360"/>
        <w:rPr>
          <w:rFonts w:asciiTheme="majorBidi" w:hAnsiTheme="majorBidi" w:cstheme="majorBidi"/>
          <w:sz w:val="24"/>
          <w:szCs w:val="24"/>
          <w:lang w:val="pt-PT"/>
        </w:rPr>
      </w:pPr>
      <w:r w:rsidRPr="00815920">
        <w:rPr>
          <w:rFonts w:asciiTheme="majorBidi" w:hAnsiTheme="majorBidi" w:cstheme="majorBidi"/>
          <w:sz w:val="24"/>
          <w:szCs w:val="24"/>
          <w:lang w:val="pt-PT"/>
        </w:rPr>
        <w:t>• pienas ir nesaldinti, neriebūs jo gaminiai (varškė, kefyras, pasukos, jogurtai ir pan.);</w:t>
      </w:r>
    </w:p>
    <w:p w:rsidR="00815920" w:rsidRPr="00815920" w:rsidRDefault="00815920" w:rsidP="00815920">
      <w:pPr>
        <w:ind w:left="360"/>
        <w:rPr>
          <w:rFonts w:asciiTheme="majorBidi" w:hAnsiTheme="majorBidi" w:cstheme="majorBidi"/>
          <w:sz w:val="24"/>
          <w:szCs w:val="24"/>
          <w:lang w:val="pt-PT"/>
        </w:rPr>
      </w:pPr>
      <w:r w:rsidRPr="00815920">
        <w:rPr>
          <w:rFonts w:asciiTheme="majorBidi" w:hAnsiTheme="majorBidi" w:cstheme="majorBidi"/>
          <w:sz w:val="24"/>
          <w:szCs w:val="24"/>
          <w:lang w:val="pt-PT"/>
        </w:rPr>
        <w:t>• kiaušiniai, nerūkyta, liesa, balta mėsa, žuvis ir jų nesūrūs gaminiai;</w:t>
      </w:r>
    </w:p>
    <w:p w:rsidR="00815920" w:rsidRPr="00815920" w:rsidRDefault="00815920" w:rsidP="00815920">
      <w:pPr>
        <w:ind w:left="360"/>
        <w:rPr>
          <w:rFonts w:asciiTheme="majorBidi" w:hAnsiTheme="majorBidi" w:cstheme="majorBidi"/>
          <w:sz w:val="24"/>
          <w:szCs w:val="24"/>
          <w:lang w:val="pt-PT"/>
        </w:rPr>
      </w:pPr>
      <w:r w:rsidRPr="00815920">
        <w:rPr>
          <w:rFonts w:asciiTheme="majorBidi" w:hAnsiTheme="majorBidi" w:cstheme="majorBidi"/>
          <w:sz w:val="24"/>
          <w:szCs w:val="24"/>
          <w:lang w:val="pt-PT"/>
        </w:rPr>
        <w:t>• nesaldūs pyragai su vaisiais, uogomis, žele ar mėsa;</w:t>
      </w:r>
    </w:p>
    <w:p w:rsidR="00815920" w:rsidRPr="00815920" w:rsidRDefault="00815920" w:rsidP="00815920">
      <w:pPr>
        <w:ind w:left="360"/>
        <w:rPr>
          <w:rFonts w:asciiTheme="majorBidi" w:hAnsiTheme="majorBidi" w:cstheme="majorBidi"/>
          <w:sz w:val="24"/>
          <w:szCs w:val="24"/>
          <w:lang w:val="pt-PT"/>
        </w:rPr>
      </w:pPr>
      <w:r w:rsidRPr="00815920">
        <w:rPr>
          <w:rFonts w:asciiTheme="majorBidi" w:hAnsiTheme="majorBidi" w:cstheme="majorBidi"/>
          <w:sz w:val="24"/>
          <w:szCs w:val="24"/>
          <w:lang w:val="pt-PT"/>
        </w:rPr>
        <w:t>• rupių, visagrūdžių miltų duona, kiti gaminiai ir kepiniai;</w:t>
      </w:r>
    </w:p>
    <w:p w:rsidR="00815920" w:rsidRPr="00815920" w:rsidRDefault="00815920" w:rsidP="00815920">
      <w:pPr>
        <w:ind w:left="360"/>
        <w:rPr>
          <w:rFonts w:asciiTheme="majorBidi" w:hAnsiTheme="majorBidi" w:cstheme="majorBidi"/>
          <w:sz w:val="24"/>
          <w:szCs w:val="24"/>
          <w:lang w:val="pt-PT"/>
        </w:rPr>
      </w:pPr>
      <w:r w:rsidRPr="00815920">
        <w:rPr>
          <w:rFonts w:asciiTheme="majorBidi" w:hAnsiTheme="majorBidi" w:cstheme="majorBidi"/>
          <w:sz w:val="24"/>
          <w:szCs w:val="24"/>
          <w:lang w:val="pt-PT"/>
        </w:rPr>
        <w:t>• geriamasis vanduo, nesaldintos žolelių arbatos, nesaldžios sultys;</w:t>
      </w:r>
    </w:p>
    <w:p w:rsidR="00815920" w:rsidRDefault="00815920" w:rsidP="00815920">
      <w:pPr>
        <w:ind w:left="360"/>
        <w:rPr>
          <w:rFonts w:asciiTheme="majorBidi" w:hAnsiTheme="majorBidi" w:cstheme="majorBidi"/>
          <w:sz w:val="24"/>
          <w:szCs w:val="24"/>
          <w:lang w:val="pt-PT"/>
        </w:rPr>
      </w:pPr>
      <w:r w:rsidRPr="00815920">
        <w:rPr>
          <w:rFonts w:asciiTheme="majorBidi" w:hAnsiTheme="majorBidi" w:cstheme="majorBidi"/>
          <w:sz w:val="24"/>
          <w:szCs w:val="24"/>
          <w:lang w:val="pt-PT"/>
        </w:rPr>
        <w:t>• visi produktai, kurie paženklinti „Rakto skylutės“ simboliu</w:t>
      </w:r>
      <w:r w:rsidR="00BC0DBF">
        <w:rPr>
          <w:rFonts w:asciiTheme="majorBidi" w:hAnsiTheme="majorBidi" w:cstheme="majorBidi"/>
          <w:sz w:val="24"/>
          <w:szCs w:val="24"/>
          <w:lang w:val="pt-PT"/>
        </w:rPr>
        <w:t>.</w:t>
      </w:r>
    </w:p>
    <w:p w:rsidR="00BC0DBF" w:rsidRDefault="00BC0DBF" w:rsidP="00815920">
      <w:pPr>
        <w:ind w:left="360"/>
        <w:rPr>
          <w:rFonts w:asciiTheme="majorBidi" w:hAnsiTheme="majorBidi" w:cstheme="majorBidi"/>
          <w:sz w:val="24"/>
          <w:szCs w:val="24"/>
          <w:lang w:val="pt-PT"/>
        </w:rPr>
      </w:pPr>
    </w:p>
    <w:p w:rsidR="00BC0DBF" w:rsidRDefault="00BC0DBF" w:rsidP="00815920">
      <w:pPr>
        <w:ind w:left="360"/>
        <w:rPr>
          <w:rFonts w:asciiTheme="majorBidi" w:hAnsiTheme="majorBidi" w:cstheme="majorBidi"/>
          <w:sz w:val="24"/>
          <w:szCs w:val="24"/>
          <w:lang w:val="pt-PT"/>
        </w:rPr>
      </w:pPr>
    </w:p>
    <w:p w:rsidR="00815920" w:rsidRPr="00815920" w:rsidRDefault="00815920" w:rsidP="00815920">
      <w:pPr>
        <w:ind w:left="360"/>
        <w:rPr>
          <w:rFonts w:asciiTheme="majorBidi" w:hAnsiTheme="majorBidi" w:cstheme="majorBidi"/>
          <w:sz w:val="24"/>
          <w:szCs w:val="24"/>
          <w:lang w:val="pt-PT"/>
        </w:rPr>
      </w:pPr>
    </w:p>
    <w:p w:rsidR="00815920" w:rsidRPr="00815920" w:rsidRDefault="00815920" w:rsidP="00815920">
      <w:pPr>
        <w:rPr>
          <w:rFonts w:asciiTheme="majorBidi" w:hAnsiTheme="majorBidi" w:cstheme="majorBidi"/>
          <w:sz w:val="24"/>
          <w:szCs w:val="24"/>
          <w:lang w:val="lt-LT"/>
        </w:rPr>
      </w:pPr>
    </w:p>
    <w:p w:rsidR="00951884" w:rsidRPr="00815920" w:rsidRDefault="00951884">
      <w:pPr>
        <w:rPr>
          <w:rFonts w:asciiTheme="majorBidi" w:hAnsiTheme="majorBidi" w:cstheme="majorBidi"/>
          <w:sz w:val="24"/>
          <w:szCs w:val="24"/>
          <w:lang w:val="lt-LT"/>
        </w:rPr>
      </w:pPr>
    </w:p>
    <w:sectPr w:rsidR="00951884" w:rsidRPr="00815920" w:rsidSect="0081175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913C4"/>
    <w:multiLevelType w:val="hybridMultilevel"/>
    <w:tmpl w:val="F10A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C0783"/>
    <w:multiLevelType w:val="hybridMultilevel"/>
    <w:tmpl w:val="172C53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DAF5053"/>
    <w:multiLevelType w:val="hybridMultilevel"/>
    <w:tmpl w:val="A0464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hyphenationZone w:val="396"/>
  <w:characterSpacingControl w:val="doNotCompress"/>
  <w:compat/>
  <w:rsids>
    <w:rsidRoot w:val="00240C49"/>
    <w:rsid w:val="0003539C"/>
    <w:rsid w:val="00240C49"/>
    <w:rsid w:val="00285E72"/>
    <w:rsid w:val="004350FC"/>
    <w:rsid w:val="005053E1"/>
    <w:rsid w:val="00632D38"/>
    <w:rsid w:val="00811758"/>
    <w:rsid w:val="00815920"/>
    <w:rsid w:val="00951884"/>
    <w:rsid w:val="009A52A3"/>
    <w:rsid w:val="00B1267A"/>
    <w:rsid w:val="00B93A09"/>
    <w:rsid w:val="00BC0DBF"/>
    <w:rsid w:val="00DC167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17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59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4468</Words>
  <Characters>2547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Specialistas</dc:creator>
  <cp:keywords/>
  <dc:description/>
  <cp:lastModifiedBy>namai</cp:lastModifiedBy>
  <cp:revision>6</cp:revision>
  <dcterms:created xsi:type="dcterms:W3CDTF">2020-08-26T20:41:00Z</dcterms:created>
  <dcterms:modified xsi:type="dcterms:W3CDTF">2020-08-29T16:20:00Z</dcterms:modified>
</cp:coreProperties>
</file>